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6670" w14:textId="39E584F2" w:rsidR="00E53EEE" w:rsidRDefault="004067FE">
      <w:r>
        <w:rPr>
          <w:noProof/>
        </w:rPr>
        <w:drawing>
          <wp:anchor distT="0" distB="0" distL="114300" distR="114300" simplePos="0" relativeHeight="251658240" behindDoc="1" locked="0" layoutInCell="1" allowOverlap="1" wp14:anchorId="37EF425D" wp14:editId="3AEB756A">
            <wp:simplePos x="0" y="0"/>
            <wp:positionH relativeFrom="column">
              <wp:posOffset>-159385</wp:posOffset>
            </wp:positionH>
            <wp:positionV relativeFrom="paragraph">
              <wp:posOffset>0</wp:posOffset>
            </wp:positionV>
            <wp:extent cx="1129030" cy="1129030"/>
            <wp:effectExtent l="0" t="0" r="0" b="0"/>
            <wp:wrapThrough wrapText="bothSides">
              <wp:wrapPolygon edited="0">
                <wp:start x="9840" y="0"/>
                <wp:lineTo x="3645" y="3280"/>
                <wp:lineTo x="2187" y="4373"/>
                <wp:lineTo x="2187" y="6560"/>
                <wp:lineTo x="364" y="10569"/>
                <wp:lineTo x="1093" y="14578"/>
                <wp:lineTo x="3645" y="18223"/>
                <wp:lineTo x="5102" y="18223"/>
                <wp:lineTo x="9476" y="20409"/>
                <wp:lineTo x="9840" y="21138"/>
                <wp:lineTo x="11298" y="21138"/>
                <wp:lineTo x="11663" y="20409"/>
                <wp:lineTo x="16036" y="18223"/>
                <wp:lineTo x="17494" y="18223"/>
                <wp:lineTo x="20409" y="14214"/>
                <wp:lineTo x="20774" y="10569"/>
                <wp:lineTo x="19316" y="5102"/>
                <wp:lineTo x="17494" y="3280"/>
                <wp:lineTo x="11298" y="0"/>
                <wp:lineTo x="984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73823" w14:textId="1B1FF673" w:rsidR="004067FE" w:rsidRPr="00D77C14" w:rsidRDefault="004067FE" w:rsidP="004067FE">
      <w:pPr>
        <w:spacing w:after="0"/>
        <w:rPr>
          <w:rFonts w:ascii="Kanit" w:hAnsi="Kanit" w:cs="Kanit"/>
          <w:color w:val="002060"/>
          <w:sz w:val="36"/>
          <w:szCs w:val="36"/>
          <w:u w:val="single"/>
          <w:cs/>
        </w:rPr>
      </w:pPr>
      <w:r w:rsidRPr="00D77C14">
        <w:rPr>
          <w:rFonts w:ascii="Kanit" w:hAnsi="Kanit" w:cs="Kanit"/>
          <w:color w:val="002060"/>
          <w:sz w:val="36"/>
          <w:szCs w:val="36"/>
          <w:u w:val="single"/>
          <w:cs/>
        </w:rPr>
        <w:t>บริษัท เคทูเอส ซิกเนเจอร์ จำกัด</w:t>
      </w:r>
    </w:p>
    <w:p w14:paraId="071AE532" w14:textId="23F1E8A3" w:rsidR="004067FE" w:rsidRPr="00D77C14" w:rsidRDefault="004067FE" w:rsidP="004067FE">
      <w:pPr>
        <w:tabs>
          <w:tab w:val="left" w:pos="938"/>
        </w:tabs>
        <w:spacing w:after="0"/>
        <w:rPr>
          <w:rFonts w:ascii="Kanit" w:hAnsi="Kanit" w:cs="Kanit"/>
          <w:color w:val="C00000"/>
          <w:sz w:val="24"/>
          <w:szCs w:val="24"/>
        </w:rPr>
      </w:pPr>
      <w:r w:rsidRPr="004067FE">
        <w:rPr>
          <w:color w:val="2F5496" w:themeColor="accent1" w:themeShade="BF"/>
        </w:rPr>
        <w:t xml:space="preserve"> </w:t>
      </w:r>
      <w:r w:rsidRPr="00D77C14">
        <w:rPr>
          <w:rFonts w:ascii="Kanit" w:hAnsi="Kanit" w:cs="Kanit"/>
          <w:color w:val="C00000"/>
          <w:sz w:val="24"/>
          <w:szCs w:val="24"/>
          <w:cs/>
        </w:rPr>
        <w:t xml:space="preserve">เลขที่ </w:t>
      </w:r>
      <w:r w:rsidRPr="00D77C14">
        <w:rPr>
          <w:rFonts w:ascii="Kanit" w:hAnsi="Kanit" w:cs="Kanit"/>
          <w:color w:val="C00000"/>
          <w:sz w:val="24"/>
          <w:szCs w:val="24"/>
        </w:rPr>
        <w:t xml:space="preserve">50/1 </w:t>
      </w:r>
      <w:r w:rsidRPr="00D77C14">
        <w:rPr>
          <w:rFonts w:ascii="Kanit" w:hAnsi="Kanit" w:cs="Kanit"/>
          <w:color w:val="C00000"/>
          <w:sz w:val="24"/>
          <w:szCs w:val="24"/>
          <w:cs/>
        </w:rPr>
        <w:t xml:space="preserve">หมู่ที่ </w:t>
      </w:r>
      <w:r w:rsidRPr="00D77C14">
        <w:rPr>
          <w:rFonts w:ascii="Kanit" w:hAnsi="Kanit" w:cs="Kanit"/>
          <w:color w:val="C00000"/>
          <w:sz w:val="24"/>
          <w:szCs w:val="24"/>
        </w:rPr>
        <w:t xml:space="preserve">5 </w:t>
      </w:r>
      <w:r w:rsidRPr="00D77C14">
        <w:rPr>
          <w:rFonts w:ascii="Kanit" w:hAnsi="Kanit" w:cs="Kanit"/>
          <w:color w:val="C00000"/>
          <w:sz w:val="24"/>
          <w:szCs w:val="24"/>
          <w:cs/>
        </w:rPr>
        <w:t xml:space="preserve">ตำบลบ่อพลับ อำเภอเมือง จังหวัดนครปฐม </w:t>
      </w:r>
      <w:r w:rsidRPr="00D77C14">
        <w:rPr>
          <w:rFonts w:ascii="Kanit" w:hAnsi="Kanit" w:cs="Kanit"/>
          <w:color w:val="C00000"/>
          <w:sz w:val="24"/>
          <w:szCs w:val="24"/>
        </w:rPr>
        <w:t>73000</w:t>
      </w:r>
    </w:p>
    <w:p w14:paraId="12766C11" w14:textId="320CFF7D" w:rsidR="004067FE" w:rsidRPr="00D77C14" w:rsidRDefault="004067FE" w:rsidP="004067FE">
      <w:pPr>
        <w:tabs>
          <w:tab w:val="left" w:pos="938"/>
        </w:tabs>
        <w:spacing w:after="0"/>
        <w:rPr>
          <w:rFonts w:ascii="Kanit" w:hAnsi="Kanit" w:cs="Kanit"/>
          <w:color w:val="C00000"/>
          <w:sz w:val="24"/>
          <w:szCs w:val="24"/>
        </w:rPr>
      </w:pPr>
      <w:r w:rsidRPr="00D77C14">
        <w:rPr>
          <w:rFonts w:ascii="Kanit" w:hAnsi="Kanit" w:cs="Kanit"/>
          <w:color w:val="C00000"/>
          <w:sz w:val="24"/>
          <w:szCs w:val="24"/>
          <w:cs/>
        </w:rPr>
        <w:t xml:space="preserve">  </w:t>
      </w:r>
      <w:r w:rsidR="00D77C14">
        <w:rPr>
          <w:rFonts w:ascii="Kanit" w:hAnsi="Kanit" w:cs="Kanit" w:hint="cs"/>
          <w:color w:val="C00000"/>
          <w:sz w:val="24"/>
          <w:szCs w:val="24"/>
          <w:cs/>
        </w:rPr>
        <w:t xml:space="preserve"> </w:t>
      </w:r>
      <w:r w:rsidRPr="00D77C14">
        <w:rPr>
          <w:rFonts w:ascii="Kanit" w:hAnsi="Kanit" w:cs="Kanit"/>
          <w:color w:val="C00000"/>
          <w:sz w:val="24"/>
          <w:szCs w:val="24"/>
          <w:cs/>
        </w:rPr>
        <w:t xml:space="preserve">โทร. </w:t>
      </w:r>
      <w:r w:rsidRPr="00D77C14">
        <w:rPr>
          <w:rFonts w:ascii="Kanit" w:hAnsi="Kanit" w:cs="Kanit"/>
          <w:color w:val="C00000"/>
          <w:sz w:val="24"/>
          <w:szCs w:val="24"/>
        </w:rPr>
        <w:t>092-</w:t>
      </w:r>
      <w:proofErr w:type="gramStart"/>
      <w:r w:rsidRPr="00D77C14">
        <w:rPr>
          <w:rFonts w:ascii="Kanit" w:hAnsi="Kanit" w:cs="Kanit"/>
          <w:color w:val="C00000"/>
          <w:sz w:val="24"/>
          <w:szCs w:val="24"/>
        </w:rPr>
        <w:t>2576972 ,</w:t>
      </w:r>
      <w:proofErr w:type="gramEnd"/>
      <w:r w:rsidRPr="00D77C14">
        <w:rPr>
          <w:rFonts w:ascii="Kanit" w:hAnsi="Kanit" w:cs="Kanit"/>
          <w:color w:val="C00000"/>
          <w:sz w:val="24"/>
          <w:szCs w:val="24"/>
        </w:rPr>
        <w:t xml:space="preserve"> 087-9742999</w:t>
      </w:r>
      <w:r w:rsidR="00D77C14">
        <w:rPr>
          <w:rFonts w:ascii="Kanit" w:hAnsi="Kanit" w:cs="Kanit"/>
          <w:color w:val="C00000"/>
          <w:sz w:val="24"/>
          <w:szCs w:val="24"/>
        </w:rPr>
        <w:t xml:space="preserve"> </w:t>
      </w:r>
    </w:p>
    <w:p w14:paraId="769C599F" w14:textId="53EAAAF1" w:rsidR="00550E4D" w:rsidRDefault="00550E4D" w:rsidP="00550E4D">
      <w:pPr>
        <w:tabs>
          <w:tab w:val="left" w:pos="0"/>
        </w:tabs>
        <w:spacing w:after="0"/>
        <w:rPr>
          <w:rFonts w:ascii="Kanit Medium" w:hAnsi="Kanit Medium" w:cs="Kanit Medium"/>
          <w:color w:val="323E4F" w:themeColor="text2" w:themeShade="BF"/>
          <w:sz w:val="24"/>
          <w:szCs w:val="24"/>
        </w:rPr>
      </w:pPr>
      <w:r>
        <w:rPr>
          <w:rFonts w:ascii="Kanit Medium" w:hAnsi="Kanit Medium" w:cs="Kanit Medium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CCC32" wp14:editId="543FA126">
                <wp:simplePos x="0" y="0"/>
                <wp:positionH relativeFrom="column">
                  <wp:posOffset>568036</wp:posOffset>
                </wp:positionH>
                <wp:positionV relativeFrom="paragraph">
                  <wp:posOffset>120361</wp:posOffset>
                </wp:positionV>
                <wp:extent cx="4862946" cy="6928"/>
                <wp:effectExtent l="0" t="0" r="33020" b="317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2946" cy="69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E382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9.5pt" to="427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" strokecolor="#ffc000" strokeweight="1.5pt">
                <v:stroke joinstyle="miter"/>
              </v:line>
            </w:pict>
          </mc:Fallback>
        </mc:AlternateContent>
      </w:r>
    </w:p>
    <w:p w14:paraId="25EE67E6" w14:textId="4170330D" w:rsidR="00492155" w:rsidRPr="00492155" w:rsidRDefault="00550E4D" w:rsidP="004067FE">
      <w:pPr>
        <w:tabs>
          <w:tab w:val="left" w:pos="938"/>
        </w:tabs>
        <w:spacing w:after="0"/>
        <w:rPr>
          <w:rFonts w:ascii="TH SarabunPSK" w:hAnsi="TH SarabunPSK" w:cs="TH SarabunPSK"/>
          <w:b/>
          <w:bCs/>
          <w:color w:val="323E4F" w:themeColor="text2" w:themeShade="BF"/>
          <w:sz w:val="28"/>
        </w:rPr>
      </w:pPr>
      <w:r>
        <w:rPr>
          <w:rFonts w:ascii="Kanit Medium" w:hAnsi="Kanit Medium" w:cs="Kanit Medium" w:hint="cs"/>
          <w:color w:val="323E4F" w:themeColor="text2" w:themeShade="BF"/>
          <w:sz w:val="24"/>
          <w:szCs w:val="24"/>
          <w:cs/>
        </w:rPr>
        <w:t xml:space="preserve">   </w:t>
      </w:r>
      <w:r w:rsidR="00F53306">
        <w:rPr>
          <w:rFonts w:ascii="Kanit Medium" w:hAnsi="Kanit Medium" w:cs="Kanit Medium" w:hint="cs"/>
          <w:color w:val="323E4F" w:themeColor="text2" w:themeShade="BF"/>
          <w:sz w:val="24"/>
          <w:szCs w:val="24"/>
          <w:cs/>
        </w:rPr>
        <w:t xml:space="preserve">                       </w:t>
      </w:r>
      <w:r w:rsidR="00492155">
        <w:rPr>
          <w:rFonts w:ascii="Kanit Medium" w:hAnsi="Kanit Medium" w:cs="Kanit Medium"/>
          <w:color w:val="323E4F" w:themeColor="text2" w:themeShade="BF"/>
          <w:sz w:val="24"/>
          <w:szCs w:val="24"/>
        </w:rPr>
        <w:t xml:space="preserve">                                       </w:t>
      </w:r>
      <w:r w:rsidR="00960BAD">
        <w:rPr>
          <w:rFonts w:ascii="Kanit Medium" w:hAnsi="Kanit Medium" w:cs="Kanit Medium" w:hint="cs"/>
          <w:color w:val="323E4F" w:themeColor="text2" w:themeShade="BF"/>
          <w:sz w:val="24"/>
          <w:szCs w:val="24"/>
          <w:cs/>
        </w:rPr>
        <w:t xml:space="preserve"> </w:t>
      </w:r>
      <w:r w:rsidR="00492155" w:rsidRPr="00492155">
        <w:rPr>
          <w:rFonts w:ascii="TH SarabunPSK" w:hAnsi="TH SarabunPSK" w:cs="TH SarabunPSK" w:hint="cs"/>
          <w:b/>
          <w:bCs/>
          <w:color w:val="323E4F" w:themeColor="text2" w:themeShade="BF"/>
          <w:sz w:val="28"/>
          <w:cs/>
        </w:rPr>
        <w:t>เลขที่ประกาศ</w:t>
      </w:r>
      <w:r w:rsidR="00492155" w:rsidRPr="00492155">
        <w:rPr>
          <w:rFonts w:ascii="Kanit Medium" w:hAnsi="Kanit Medium" w:cs="Kanit Medium"/>
          <w:b/>
          <w:bCs/>
          <w:color w:val="323E4F" w:themeColor="text2" w:themeShade="BF"/>
          <w:sz w:val="28"/>
        </w:rPr>
        <w:t xml:space="preserve"> </w:t>
      </w:r>
      <w:r w:rsidR="00492155" w:rsidRPr="00492155">
        <w:rPr>
          <w:rFonts w:ascii="TH SarabunPSK" w:hAnsi="TH SarabunPSK" w:cs="TH SarabunPSK"/>
          <w:b/>
          <w:bCs/>
          <w:color w:val="323E4F" w:themeColor="text2" w:themeShade="BF"/>
          <w:sz w:val="28"/>
        </w:rPr>
        <w:t>AN 01_31072023</w:t>
      </w:r>
    </w:p>
    <w:p w14:paraId="20FC1F1D" w14:textId="77777777" w:rsidR="00492155" w:rsidRPr="00C13812" w:rsidRDefault="00492155" w:rsidP="00492155">
      <w:pPr>
        <w:tabs>
          <w:tab w:val="left" w:pos="938"/>
        </w:tabs>
        <w:spacing w:after="0"/>
        <w:jc w:val="center"/>
        <w:rPr>
          <w:rFonts w:ascii="TH SarabunPSK" w:hAnsi="TH SarabunPSK" w:cs="TH SarabunPSK"/>
          <w:b/>
          <w:bCs/>
          <w:color w:val="323E4F" w:themeColor="text2" w:themeShade="BF"/>
          <w:sz w:val="36"/>
          <w:szCs w:val="36"/>
        </w:rPr>
      </w:pPr>
      <w:r w:rsidRPr="00C13812">
        <w:rPr>
          <w:rFonts w:ascii="TH SarabunPSK" w:hAnsi="TH SarabunPSK" w:cs="TH SarabunPSK"/>
          <w:b/>
          <w:bCs/>
          <w:color w:val="323E4F" w:themeColor="text2" w:themeShade="BF"/>
          <w:sz w:val="36"/>
          <w:szCs w:val="36"/>
          <w:cs/>
        </w:rPr>
        <w:t>ประกาศบริษัท</w:t>
      </w:r>
    </w:p>
    <w:p w14:paraId="71124A9A" w14:textId="394FAE2E" w:rsidR="00F53306" w:rsidRPr="007442F6" w:rsidRDefault="00550E4D" w:rsidP="00C13812">
      <w:pPr>
        <w:tabs>
          <w:tab w:val="left" w:pos="938"/>
        </w:tabs>
        <w:spacing w:after="0"/>
        <w:jc w:val="center"/>
        <w:rPr>
          <w:rFonts w:ascii="Kanit" w:hAnsi="Kanit" w:cs="Kanit"/>
          <w:color w:val="323E4F" w:themeColor="text2" w:themeShade="BF"/>
          <w:sz w:val="32"/>
          <w:szCs w:val="32"/>
          <w:u w:val="single"/>
          <w:cs/>
        </w:rPr>
      </w:pP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  <w:cs/>
        </w:rPr>
        <w:t>เงื่อนไขการเช่า</w:t>
      </w:r>
      <w:r w:rsidR="00292E43" w:rsidRPr="007442F6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u w:val="single"/>
          <w:cs/>
        </w:rPr>
        <w:t xml:space="preserve"> หรือประมูล </w:t>
      </w: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  <w:cs/>
        </w:rPr>
        <w:t>วัตถุมงคลจากทางบริษัทฯ</w:t>
      </w:r>
    </w:p>
    <w:p w14:paraId="425BE4D5" w14:textId="7982CBD9" w:rsidR="00550E4D" w:rsidRDefault="00550E4D" w:rsidP="00F53306">
      <w:pPr>
        <w:pStyle w:val="ListParagraph"/>
        <w:numPr>
          <w:ilvl w:val="0"/>
          <w:numId w:val="2"/>
        </w:numPr>
        <w:tabs>
          <w:tab w:val="left" w:pos="938"/>
        </w:tabs>
        <w:spacing w:after="0" w:line="240" w:lineRule="auto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สิ่งที่ท่านจะได้รับ</w:t>
      </w:r>
    </w:p>
    <w:p w14:paraId="2FAE64D1" w14:textId="7AE9317F" w:rsidR="00F53306" w:rsidRPr="00665A5A" w:rsidRDefault="00550E4D" w:rsidP="00FA7A42">
      <w:pPr>
        <w:pStyle w:val="ListParagraph"/>
        <w:numPr>
          <w:ilvl w:val="0"/>
          <w:numId w:val="3"/>
        </w:numPr>
        <w:tabs>
          <w:tab w:val="left" w:pos="93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65A5A">
        <w:rPr>
          <w:rFonts w:ascii="TH SarabunPSK" w:hAnsi="TH SarabunPSK" w:cs="TH SarabunPSK" w:hint="cs"/>
          <w:b/>
          <w:bCs/>
          <w:color w:val="323E4F" w:themeColor="text2" w:themeShade="BF"/>
          <w:sz w:val="30"/>
          <w:szCs w:val="30"/>
          <w:cs/>
        </w:rPr>
        <w:t xml:space="preserve"> </w:t>
      </w:r>
      <w:r w:rsidR="00F53306" w:rsidRPr="00665A5A">
        <w:rPr>
          <w:rFonts w:ascii="TH SarabunPSK" w:hAnsi="TH SarabunPSK" w:cs="TH SarabunPSK" w:hint="cs"/>
          <w:sz w:val="30"/>
          <w:szCs w:val="30"/>
          <w:cs/>
        </w:rPr>
        <w:t>วัตถุมงคลทุกชนิดของทางบริษัทฯ ได้ผ่านการตรวจอัตลักษณ์ ด้วยกล้องกำลังขยายสูง และผ่านการตรวจค่าโลห</w:t>
      </w:r>
      <w:r w:rsidR="008E43AD" w:rsidRPr="00665A5A">
        <w:rPr>
          <w:rFonts w:ascii="TH SarabunPSK" w:hAnsi="TH SarabunPSK" w:cs="TH SarabunPSK" w:hint="cs"/>
          <w:sz w:val="30"/>
          <w:szCs w:val="30"/>
          <w:cs/>
        </w:rPr>
        <w:t>ะ</w:t>
      </w:r>
      <w:r w:rsidR="00F53306" w:rsidRPr="00665A5A">
        <w:rPr>
          <w:rFonts w:ascii="TH SarabunPSK" w:hAnsi="TH SarabunPSK" w:cs="TH SarabunPSK" w:hint="cs"/>
          <w:sz w:val="30"/>
          <w:szCs w:val="30"/>
          <w:cs/>
        </w:rPr>
        <w:t xml:space="preserve">หรือค่าส่วนผสมทางธรณีวิทยา ด้วยเครื่องมือ </w:t>
      </w:r>
      <w:r w:rsidR="00F53306" w:rsidRPr="00665A5A">
        <w:rPr>
          <w:rFonts w:ascii="TH SarabunPSK" w:hAnsi="TH SarabunPSK" w:cs="TH SarabunPSK" w:hint="cs"/>
          <w:sz w:val="30"/>
          <w:szCs w:val="30"/>
        </w:rPr>
        <w:t xml:space="preserve">XRF “Olympus Vanta” </w:t>
      </w:r>
      <w:r w:rsidR="00F53306" w:rsidRPr="00665A5A">
        <w:rPr>
          <w:rFonts w:ascii="TH SarabunPSK" w:hAnsi="TH SarabunPSK" w:cs="TH SarabunPSK" w:hint="cs"/>
          <w:sz w:val="30"/>
          <w:szCs w:val="30"/>
          <w:cs/>
        </w:rPr>
        <w:t>พร้อมรายงานผลที่ได้จากการตรวจ</w:t>
      </w:r>
    </w:p>
    <w:p w14:paraId="29D33281" w14:textId="3AC173DE" w:rsidR="00550E4D" w:rsidRPr="00665A5A" w:rsidRDefault="00F53306" w:rsidP="00FA7A42">
      <w:pPr>
        <w:pStyle w:val="ListParagraph"/>
        <w:numPr>
          <w:ilvl w:val="0"/>
          <w:numId w:val="3"/>
        </w:numPr>
        <w:tabs>
          <w:tab w:val="left" w:pos="93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65A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4D" w:rsidRPr="00665A5A">
        <w:rPr>
          <w:rFonts w:ascii="TH SarabunPSK" w:hAnsi="TH SarabunPSK" w:cs="TH SarabunPSK" w:hint="cs"/>
          <w:sz w:val="30"/>
          <w:szCs w:val="30"/>
          <w:cs/>
        </w:rPr>
        <w:t>เอกสารยืนยันการเช่าบูชาวัตถุมงคล</w:t>
      </w:r>
      <w:r w:rsidRPr="00665A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0E4D" w:rsidRPr="00665A5A">
        <w:rPr>
          <w:rFonts w:ascii="TH SarabunPSK" w:hAnsi="TH SarabunPSK" w:cs="TH SarabunPSK" w:hint="cs"/>
          <w:sz w:val="30"/>
          <w:szCs w:val="30"/>
          <w:cs/>
        </w:rPr>
        <w:t>ระหว่างท่าน กับทางบริษัทฯ</w:t>
      </w:r>
      <w:r w:rsidR="00D77C14" w:rsidRPr="00665A5A">
        <w:rPr>
          <w:rFonts w:ascii="TH SarabunPSK" w:hAnsi="TH SarabunPSK" w:cs="TH SarabunPSK" w:hint="cs"/>
          <w:sz w:val="30"/>
          <w:szCs w:val="30"/>
        </w:rPr>
        <w:t xml:space="preserve"> </w:t>
      </w:r>
      <w:r w:rsidR="00D77C14" w:rsidRPr="00665A5A">
        <w:rPr>
          <w:rFonts w:ascii="TH SarabunPSK" w:hAnsi="TH SarabunPSK" w:cs="TH SarabunPSK" w:hint="cs"/>
          <w:sz w:val="30"/>
          <w:szCs w:val="30"/>
          <w:cs/>
        </w:rPr>
        <w:t>พร้อมดำเนินการเสียภาษีรายได้ อย่างถูกต้องตามกฎหมาย</w:t>
      </w:r>
    </w:p>
    <w:p w14:paraId="41C853C2" w14:textId="22A77589" w:rsidR="00550E4D" w:rsidRPr="00665A5A" w:rsidRDefault="00550E4D" w:rsidP="00FA7A42">
      <w:pPr>
        <w:pStyle w:val="ListParagraph"/>
        <w:numPr>
          <w:ilvl w:val="0"/>
          <w:numId w:val="3"/>
        </w:numPr>
        <w:tabs>
          <w:tab w:val="left" w:pos="93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65A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65A5A">
        <w:rPr>
          <w:rFonts w:ascii="TH SarabunPSK" w:hAnsi="TH SarabunPSK" w:cs="TH SarabunPSK" w:hint="cs"/>
          <w:sz w:val="30"/>
          <w:szCs w:val="30"/>
        </w:rPr>
        <w:t xml:space="preserve">E – Certificate </w:t>
      </w:r>
      <w:r w:rsidRPr="00665A5A">
        <w:rPr>
          <w:rFonts w:ascii="TH SarabunPSK" w:hAnsi="TH SarabunPSK" w:cs="TH SarabunPSK" w:hint="cs"/>
          <w:sz w:val="30"/>
          <w:szCs w:val="30"/>
          <w:cs/>
        </w:rPr>
        <w:t xml:space="preserve">ที่ระบุชื่อท่าน พร้อม </w:t>
      </w:r>
      <w:proofErr w:type="spellStart"/>
      <w:r w:rsidRPr="00665A5A">
        <w:rPr>
          <w:rFonts w:ascii="TH SarabunPSK" w:hAnsi="TH SarabunPSK" w:cs="TH SarabunPSK" w:hint="cs"/>
          <w:sz w:val="30"/>
          <w:szCs w:val="30"/>
        </w:rPr>
        <w:t>Qr</w:t>
      </w:r>
      <w:proofErr w:type="spellEnd"/>
      <w:r w:rsidRPr="00665A5A">
        <w:rPr>
          <w:rFonts w:ascii="TH SarabunPSK" w:hAnsi="TH SarabunPSK" w:cs="TH SarabunPSK" w:hint="cs"/>
          <w:sz w:val="30"/>
          <w:szCs w:val="30"/>
        </w:rPr>
        <w:t xml:space="preserve">-Code </w:t>
      </w:r>
      <w:r w:rsidRPr="00665A5A">
        <w:rPr>
          <w:rFonts w:ascii="TH SarabunPSK" w:hAnsi="TH SarabunPSK" w:cs="TH SarabunPSK" w:hint="cs"/>
          <w:sz w:val="30"/>
          <w:szCs w:val="30"/>
          <w:cs/>
        </w:rPr>
        <w:t>ที่สามารถลิ</w:t>
      </w:r>
      <w:r w:rsidR="00F53306" w:rsidRPr="00665A5A">
        <w:rPr>
          <w:rFonts w:ascii="TH SarabunPSK" w:hAnsi="TH SarabunPSK" w:cs="TH SarabunPSK" w:hint="cs"/>
          <w:sz w:val="30"/>
          <w:szCs w:val="30"/>
          <w:cs/>
        </w:rPr>
        <w:t>งก์</w:t>
      </w:r>
      <w:r w:rsidRPr="00665A5A">
        <w:rPr>
          <w:rFonts w:ascii="TH SarabunPSK" w:hAnsi="TH SarabunPSK" w:cs="TH SarabunPSK" w:hint="cs"/>
          <w:sz w:val="30"/>
          <w:szCs w:val="30"/>
          <w:cs/>
        </w:rPr>
        <w:t>เข้ารายงานการตรวจอัตลักษณ</w:t>
      </w:r>
      <w:r w:rsidR="00F53306" w:rsidRPr="00665A5A">
        <w:rPr>
          <w:rFonts w:ascii="TH SarabunPSK" w:hAnsi="TH SarabunPSK" w:cs="TH SarabunPSK" w:hint="cs"/>
          <w:sz w:val="30"/>
          <w:szCs w:val="30"/>
          <w:cs/>
        </w:rPr>
        <w:t xml:space="preserve">์ จากระบบฐานข้อมูลการตรวจสอบพระเครื่องของ บริษัท แอมมิวเลท เรียล แวลยู จำกัด </w:t>
      </w:r>
      <w:r w:rsidR="00F53306" w:rsidRPr="00665A5A">
        <w:rPr>
          <w:rFonts w:ascii="TH SarabunPSK" w:hAnsi="TH SarabunPSK" w:cs="TH SarabunPSK" w:hint="cs"/>
          <w:sz w:val="30"/>
          <w:szCs w:val="30"/>
        </w:rPr>
        <w:t>(</w:t>
      </w:r>
      <w:proofErr w:type="spellStart"/>
      <w:r w:rsidR="00F53306" w:rsidRPr="00665A5A">
        <w:rPr>
          <w:rFonts w:ascii="TH SarabunPSK" w:hAnsi="TH SarabunPSK" w:cs="TH SarabunPSK" w:hint="cs"/>
          <w:sz w:val="30"/>
          <w:szCs w:val="30"/>
        </w:rPr>
        <w:t>AmuletID</w:t>
      </w:r>
      <w:proofErr w:type="spellEnd"/>
      <w:r w:rsidR="00F53306" w:rsidRPr="00665A5A">
        <w:rPr>
          <w:rFonts w:ascii="TH SarabunPSK" w:hAnsi="TH SarabunPSK" w:cs="TH SarabunPSK" w:hint="cs"/>
          <w:sz w:val="30"/>
          <w:szCs w:val="30"/>
        </w:rPr>
        <w:t>)</w:t>
      </w:r>
    </w:p>
    <w:p w14:paraId="641B6E31" w14:textId="5C66F40E" w:rsidR="00550E4D" w:rsidRPr="00665A5A" w:rsidRDefault="00550E4D" w:rsidP="00FA7A42">
      <w:pPr>
        <w:pStyle w:val="ListParagraph"/>
        <w:numPr>
          <w:ilvl w:val="0"/>
          <w:numId w:val="3"/>
        </w:numPr>
        <w:tabs>
          <w:tab w:val="left" w:pos="93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665A5A">
        <w:rPr>
          <w:rFonts w:ascii="TH SarabunPSK" w:hAnsi="TH SarabunPSK" w:cs="TH SarabunPSK" w:hint="cs"/>
          <w:sz w:val="30"/>
          <w:szCs w:val="30"/>
          <w:cs/>
        </w:rPr>
        <w:t xml:space="preserve"> ไฟล์รายงานการตรวจอัตลักษณ์ พร้อมผลการตรวจค่าโลหะจากเครื่อง </w:t>
      </w:r>
      <w:r w:rsidRPr="00665A5A">
        <w:rPr>
          <w:rFonts w:ascii="TH SarabunPSK" w:hAnsi="TH SarabunPSK" w:cs="TH SarabunPSK" w:hint="cs"/>
          <w:sz w:val="30"/>
          <w:szCs w:val="30"/>
        </w:rPr>
        <w:t xml:space="preserve">XRF </w:t>
      </w:r>
      <w:r w:rsidRPr="00665A5A">
        <w:rPr>
          <w:rFonts w:ascii="TH SarabunPSK" w:hAnsi="TH SarabunPSK" w:cs="TH SarabunPSK" w:hint="cs"/>
          <w:sz w:val="30"/>
          <w:szCs w:val="30"/>
          <w:cs/>
        </w:rPr>
        <w:t xml:space="preserve">สามารถดาวน์โหลดได้จากระบบสมาชิก ซึ่งท่านจะได้สิทธิ์การเป็นสมาชิกกับทาง  </w:t>
      </w:r>
      <w:r>
        <w:fldChar w:fldCharType="begin"/>
      </w:r>
      <w:r>
        <w:instrText>HYPERLINK "http://www.amuletid.com"</w:instrText>
      </w:r>
      <w:r>
        <w:fldChar w:fldCharType="separate"/>
      </w:r>
      <w:r w:rsidRPr="00665A5A">
        <w:rPr>
          <w:rStyle w:val="Hyperlink"/>
          <w:rFonts w:ascii="TH SarabunPSK" w:hAnsi="TH SarabunPSK" w:cs="TH SarabunPSK" w:hint="cs"/>
          <w:color w:val="auto"/>
          <w:sz w:val="30"/>
          <w:szCs w:val="30"/>
        </w:rPr>
        <w:t>www.amuletid.com</w:t>
      </w:r>
      <w:r>
        <w:rPr>
          <w:rStyle w:val="Hyperlink"/>
          <w:rFonts w:ascii="TH SarabunPSK" w:hAnsi="TH SarabunPSK" w:cs="TH SarabunPSK"/>
          <w:color w:val="auto"/>
          <w:sz w:val="30"/>
          <w:szCs w:val="30"/>
        </w:rPr>
        <w:fldChar w:fldCharType="end"/>
      </w:r>
      <w:r w:rsidRPr="00665A5A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74ADA3BC" w14:textId="77777777" w:rsidR="00C94B77" w:rsidRPr="00DF5A5A" w:rsidRDefault="00C94B77" w:rsidP="00C94B77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sz w:val="32"/>
          <w:szCs w:val="32"/>
        </w:rPr>
      </w:pPr>
    </w:p>
    <w:p w14:paraId="1E790E0A" w14:textId="446F5DA8" w:rsidR="00C94B77" w:rsidRPr="00DF5A5A" w:rsidRDefault="00C94B77" w:rsidP="00C94B77">
      <w:pPr>
        <w:pStyle w:val="ListParagraph"/>
        <w:numPr>
          <w:ilvl w:val="0"/>
          <w:numId w:val="2"/>
        </w:numPr>
        <w:tabs>
          <w:tab w:val="left" w:pos="9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F5A5A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เงื่อนไขการรับประกัน</w:t>
      </w:r>
    </w:p>
    <w:p w14:paraId="7F68C155" w14:textId="48F71A03" w:rsidR="00C94B77" w:rsidRPr="00665A5A" w:rsidRDefault="00C94B77" w:rsidP="00FA7A42">
      <w:pPr>
        <w:pStyle w:val="ListParagraph"/>
        <w:numPr>
          <w:ilvl w:val="0"/>
          <w:numId w:val="3"/>
        </w:numPr>
        <w:tabs>
          <w:tab w:val="left" w:pos="93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F5A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2FB1" w:rsidRPr="00665A5A">
        <w:rPr>
          <w:rFonts w:ascii="TH SarabunPSK" w:hAnsi="TH SarabunPSK" w:cs="TH SarabunPSK" w:hint="cs"/>
          <w:sz w:val="30"/>
          <w:szCs w:val="30"/>
          <w:cs/>
        </w:rPr>
        <w:t>วัตถุมงคลทุกชิ้นจากทางบริษัท</w:t>
      </w:r>
      <w:r w:rsidR="00D77C14" w:rsidRPr="00665A5A">
        <w:rPr>
          <w:rFonts w:ascii="TH SarabunPSK" w:hAnsi="TH SarabunPSK" w:cs="TH SarabunPSK" w:hint="cs"/>
          <w:sz w:val="30"/>
          <w:szCs w:val="30"/>
          <w:cs/>
        </w:rPr>
        <w:t>ฯ</w:t>
      </w:r>
      <w:r w:rsidR="00212FB1" w:rsidRPr="00665A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12FB1" w:rsidRPr="00665A5A">
        <w:rPr>
          <w:rFonts w:ascii="TH SarabunPSK" w:hAnsi="TH SarabunPSK" w:cs="TH SarabunPSK"/>
          <w:sz w:val="30"/>
          <w:szCs w:val="30"/>
          <w:cs/>
        </w:rPr>
        <w:t xml:space="preserve">รับประกันแท้ </w:t>
      </w:r>
      <w:r w:rsidR="00212FB1" w:rsidRPr="00665A5A">
        <w:rPr>
          <w:rFonts w:ascii="TH SarabunPSK" w:hAnsi="TH SarabunPSK" w:cs="TH SarabunPSK"/>
          <w:sz w:val="30"/>
          <w:szCs w:val="30"/>
        </w:rPr>
        <w:t xml:space="preserve">100 % </w:t>
      </w:r>
      <w:r w:rsidR="00212FB1" w:rsidRPr="00665A5A">
        <w:rPr>
          <w:rFonts w:ascii="TH SarabunPSK" w:hAnsi="TH SarabunPSK" w:cs="TH SarabunPSK"/>
          <w:sz w:val="30"/>
          <w:szCs w:val="30"/>
          <w:cs/>
        </w:rPr>
        <w:t>ตามมาตรฐาน</w:t>
      </w:r>
      <w:r w:rsidR="00212FB1" w:rsidRPr="00665A5A">
        <w:rPr>
          <w:rFonts w:ascii="TH SarabunPSK" w:hAnsi="TH SarabunPSK" w:cs="TH SarabunPSK" w:hint="cs"/>
          <w:sz w:val="30"/>
          <w:szCs w:val="30"/>
          <w:cs/>
        </w:rPr>
        <w:t>ของบริษัท แอมมิวเลท เรียล แวลยู จำกัด ซึ่งจดทะเบียนดำเนินกิจการตรวจสอบวัตถุมงคล ถูกต้องตามกฎหมาย</w:t>
      </w:r>
    </w:p>
    <w:p w14:paraId="740B1F0E" w14:textId="77777777" w:rsidR="009310E4" w:rsidRDefault="00212FB1" w:rsidP="009310E4">
      <w:pPr>
        <w:pStyle w:val="ListParagraph"/>
        <w:numPr>
          <w:ilvl w:val="0"/>
          <w:numId w:val="3"/>
        </w:num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</w:pPr>
      <w:r w:rsidRPr="00665A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การรับประกันความแท้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  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ภายในระยะเวลา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 30 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วัน ซึ่งต้องพิสูจน์ถึงเหตุผลหรือที่มาของความแท้</w:t>
      </w:r>
      <w:r w:rsidR="00D77C14" w:rsidRPr="00665A5A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ไม่แท้ของ</w:t>
      </w:r>
      <w:r w:rsidRPr="00665A5A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วัตถุมงคลชิ้นนั้นๆ 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และอาจนำมาซึ่งความเห็นแตกต่างกันในหมู่ผู้ชำนาญการได้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 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ทาง</w:t>
      </w:r>
      <w:r w:rsidRPr="00665A5A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บริษัทฯ </w:t>
      </w:r>
      <w:r w:rsidRPr="00665A5A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จึงขอ</w:t>
      </w:r>
      <w:r w:rsidRPr="00665A5A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ยึดผลการตัดสินจากกระบวนการทางกฎหมายเท่านั้น และหากผลการตัดสิน ปรากฏว่าวัตถุมงคลของทางบริษัทฯ ไม่แท้ ทางบริษัทฯ ยินดีคืนเงินค่าวัตถุมงคลให้เต็มจำนวน รวมถึงค่าดำเนินการในทางกฎหมาย ในทุกกระบวนการ</w:t>
      </w:r>
    </w:p>
    <w:p w14:paraId="741AE330" w14:textId="7CFBE10D" w:rsidR="00296E1E" w:rsidRPr="009310E4" w:rsidRDefault="00212FB1" w:rsidP="009310E4">
      <w:pPr>
        <w:pStyle w:val="ListParagraph"/>
        <w:numPr>
          <w:ilvl w:val="0"/>
          <w:numId w:val="3"/>
        </w:numPr>
        <w:tabs>
          <w:tab w:val="left" w:pos="93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310E4">
        <w:rPr>
          <w:rFonts w:ascii="TH SarabunPSK" w:hAnsi="TH SarabunPSK" w:cs="TH SarabunPSK"/>
          <w:sz w:val="30"/>
          <w:szCs w:val="30"/>
        </w:rPr>
        <w:t xml:space="preserve"> </w:t>
      </w:r>
      <w:r w:rsidR="001340F1" w:rsidRP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วัตถุมงคลทุกชนิด</w:t>
      </w:r>
      <w:r w:rsidR="001340F1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ที่</w:t>
      </w:r>
      <w:r w:rsidR="00D77C14" w:rsidRP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เช่า</w:t>
      </w:r>
      <w:r w:rsidR="001340F1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บูชาไปจาก</w:t>
      </w:r>
      <w:r w:rsidR="001340F1" w:rsidRP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ทางบริษัทฯ เรายินดีรับเ</w:t>
      </w:r>
      <w:r w:rsidR="00BE5BEB" w:rsidRP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ข้าสู่ระบบการประมูลผ่าน</w:t>
      </w:r>
      <w:r w:rsidR="00BE5BEB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บริษัท เคทูเอส </w:t>
      </w:r>
      <w:r w:rsidR="001066F3" w:rsidRP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           </w:t>
      </w:r>
      <w:r w:rsidR="00BE5BEB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ซิกเนเจอร์ จำกัด</w:t>
      </w:r>
      <w:r w:rsidR="001340F1" w:rsidRP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9310E4" w:rsidRP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โดยประมูล</w:t>
      </w:r>
      <w:r w:rsidR="009310E4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ผ่านเว็ปไซต์ </w:t>
      </w:r>
      <w:r w:rsidR="009310E4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https://</w:t>
      </w:r>
      <w:r w:rsidR="009310E4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9310E4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www.amuletbid.com</w:t>
      </w:r>
      <w:r w:rsidR="009310E4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หรือ </w:t>
      </w:r>
      <w:proofErr w:type="spellStart"/>
      <w:r w:rsidR="009310E4" w:rsidRPr="009310E4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AmuletBID</w:t>
      </w:r>
      <w:proofErr w:type="spellEnd"/>
      <w:r w:rsidR="009310E4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="001340F1" w:rsidRPr="009310E4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D77C14" w:rsidRPr="009310E4">
        <w:rPr>
          <w:rFonts w:ascii="TH SarabunPSK" w:hAnsi="TH SarabunPSK" w:cs="TH SarabunPSK" w:hint="cs"/>
          <w:sz w:val="30"/>
          <w:szCs w:val="30"/>
          <w:cs/>
        </w:rPr>
        <w:t xml:space="preserve">ทางบริษัทฯ </w:t>
      </w:r>
      <w:r w:rsidR="001340F1" w:rsidRPr="009310E4">
        <w:rPr>
          <w:rFonts w:ascii="TH SarabunPSK" w:hAnsi="TH SarabunPSK" w:cs="TH SarabunPSK" w:hint="cs"/>
          <w:sz w:val="30"/>
          <w:szCs w:val="30"/>
          <w:cs/>
        </w:rPr>
        <w:t>มี</w:t>
      </w:r>
      <w:r w:rsidR="009310E4" w:rsidRPr="009310E4">
        <w:rPr>
          <w:rFonts w:ascii="TH SarabunPSK" w:hAnsi="TH SarabunPSK" w:cs="TH SarabunPSK" w:hint="cs"/>
          <w:sz w:val="30"/>
          <w:szCs w:val="30"/>
          <w:cs/>
        </w:rPr>
        <w:t xml:space="preserve">ค่าบริการในการดำเนินการประมูลจำหน่าย พระเครื่อง/วัตถุมงคล เป็นเงินจำนวน </w:t>
      </w:r>
      <w:r w:rsidR="009310E4" w:rsidRPr="009310E4">
        <w:rPr>
          <w:rFonts w:ascii="TH SarabunPSK" w:hAnsi="TH SarabunPSK" w:cs="TH SarabunPSK" w:hint="cs"/>
          <w:sz w:val="30"/>
          <w:szCs w:val="30"/>
        </w:rPr>
        <w:t>25</w:t>
      </w:r>
      <w:r w:rsidR="009310E4" w:rsidRPr="009310E4">
        <w:rPr>
          <w:rFonts w:ascii="TH SarabunPSK" w:hAnsi="TH SarabunPSK" w:cs="TH SarabunPSK" w:hint="cs"/>
          <w:sz w:val="30"/>
          <w:szCs w:val="30"/>
          <w:cs/>
        </w:rPr>
        <w:t xml:space="preserve"> เปอร์เซ็นต์ ของราคาที่ประมูลจำหน่ายได้ไม่รวมภาษีมูลค่าเพิ่ม</w:t>
      </w:r>
    </w:p>
    <w:p w14:paraId="14AB2785" w14:textId="77777777" w:rsidR="009310E4" w:rsidRDefault="009310E4" w:rsidP="009310E4">
      <w:pPr>
        <w:tabs>
          <w:tab w:val="left" w:pos="938"/>
        </w:tabs>
        <w:spacing w:after="0" w:line="240" w:lineRule="auto"/>
        <w:jc w:val="thaiDistribute"/>
        <w:rPr>
          <w:rFonts w:asciiTheme="minorBidi" w:hAnsiTheme="minorBidi"/>
          <w:b/>
          <w:bCs/>
          <w:sz w:val="38"/>
          <w:szCs w:val="38"/>
        </w:rPr>
      </w:pPr>
    </w:p>
    <w:p w14:paraId="4EDF1FA2" w14:textId="77777777" w:rsidR="00296E1E" w:rsidRDefault="00296E1E" w:rsidP="00296E1E">
      <w:pPr>
        <w:pStyle w:val="ListParagraph"/>
        <w:ind w:left="1224"/>
        <w:rPr>
          <w:rFonts w:asciiTheme="minorBidi" w:hAnsiTheme="minorBidi"/>
          <w:b/>
          <w:bCs/>
          <w:sz w:val="38"/>
          <w:szCs w:val="38"/>
        </w:rPr>
      </w:pPr>
    </w:p>
    <w:p w14:paraId="45534DFF" w14:textId="77777777" w:rsidR="00296E1E" w:rsidRDefault="00296E1E" w:rsidP="00296E1E">
      <w:pPr>
        <w:pStyle w:val="ListParagraph"/>
        <w:ind w:left="1224"/>
        <w:rPr>
          <w:rFonts w:asciiTheme="minorBidi" w:hAnsiTheme="minorBidi"/>
          <w:b/>
          <w:bCs/>
          <w:sz w:val="38"/>
          <w:szCs w:val="38"/>
        </w:rPr>
      </w:pPr>
    </w:p>
    <w:p w14:paraId="6FF959C3" w14:textId="77777777" w:rsidR="00296E1E" w:rsidRDefault="00296E1E" w:rsidP="00296E1E">
      <w:pPr>
        <w:pStyle w:val="ListParagraph"/>
        <w:ind w:left="1224"/>
        <w:rPr>
          <w:rFonts w:asciiTheme="minorBidi" w:hAnsiTheme="minorBidi"/>
          <w:b/>
          <w:bCs/>
          <w:sz w:val="38"/>
          <w:szCs w:val="38"/>
        </w:rPr>
      </w:pPr>
    </w:p>
    <w:p w14:paraId="21E1E12A" w14:textId="77777777" w:rsidR="00296E1E" w:rsidRDefault="00296E1E" w:rsidP="00296E1E">
      <w:pPr>
        <w:pStyle w:val="ListParagraph"/>
        <w:ind w:left="1224"/>
        <w:rPr>
          <w:rFonts w:asciiTheme="minorBidi" w:hAnsiTheme="minorBidi"/>
          <w:b/>
          <w:bCs/>
          <w:sz w:val="38"/>
          <w:szCs w:val="38"/>
        </w:rPr>
      </w:pPr>
    </w:p>
    <w:p w14:paraId="7F370D18" w14:textId="77777777" w:rsidR="00296E1E" w:rsidRDefault="00296E1E" w:rsidP="00296E1E">
      <w:pPr>
        <w:pStyle w:val="ListParagraph"/>
        <w:ind w:left="1224"/>
        <w:rPr>
          <w:rFonts w:asciiTheme="minorBidi" w:hAnsiTheme="minorBidi"/>
          <w:b/>
          <w:bCs/>
          <w:sz w:val="38"/>
          <w:szCs w:val="38"/>
        </w:rPr>
      </w:pPr>
    </w:p>
    <w:p w14:paraId="21295604" w14:textId="77777777" w:rsidR="00296E1E" w:rsidRDefault="00296E1E" w:rsidP="00296E1E">
      <w:pPr>
        <w:pStyle w:val="ListParagraph"/>
        <w:ind w:left="1224"/>
        <w:rPr>
          <w:rFonts w:asciiTheme="minorBidi" w:hAnsiTheme="minorBidi"/>
          <w:b/>
          <w:bCs/>
          <w:sz w:val="38"/>
          <w:szCs w:val="38"/>
        </w:rPr>
      </w:pPr>
    </w:p>
    <w:p w14:paraId="76491D7C" w14:textId="49D5A9A6" w:rsidR="00296E1E" w:rsidRPr="007442F6" w:rsidRDefault="00296E1E" w:rsidP="00296E1E">
      <w:pPr>
        <w:tabs>
          <w:tab w:val="left" w:pos="938"/>
        </w:tabs>
        <w:spacing w:after="0"/>
        <w:jc w:val="center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</w:rPr>
      </w:pP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  <w:cs/>
        </w:rPr>
        <w:t>ข้อกำหนด</w:t>
      </w:r>
      <w:r w:rsidRPr="007442F6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u w:val="single"/>
          <w:cs/>
        </w:rPr>
        <w:t>และเงื่อนไขการ</w:t>
      </w: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  <w:cs/>
        </w:rPr>
        <w:t>เข้าร่วมประมูล พระเครื่อง/วัตถุมงคล กับ</w:t>
      </w:r>
    </w:p>
    <w:p w14:paraId="6DFD1B7A" w14:textId="77777777" w:rsidR="00296E1E" w:rsidRPr="007442F6" w:rsidRDefault="00296E1E" w:rsidP="00296E1E">
      <w:pPr>
        <w:tabs>
          <w:tab w:val="left" w:pos="938"/>
        </w:tabs>
        <w:spacing w:after="0"/>
        <w:jc w:val="center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</w:rPr>
      </w:pP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  <w:cs/>
        </w:rPr>
        <w:t xml:space="preserve">เว็ปไซต์ </w:t>
      </w: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</w:rPr>
        <w:t>https://</w:t>
      </w: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  <w:cs/>
        </w:rPr>
        <w:t xml:space="preserve"> </w:t>
      </w: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</w:rPr>
        <w:t>www.amuletbid.com</w:t>
      </w:r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  <w:cs/>
        </w:rPr>
        <w:t xml:space="preserve"> หรือ </w:t>
      </w:r>
      <w:proofErr w:type="spellStart"/>
      <w:r w:rsidRPr="007442F6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u w:val="single"/>
        </w:rPr>
        <w:t>AmuletBID</w:t>
      </w:r>
      <w:proofErr w:type="spellEnd"/>
    </w:p>
    <w:p w14:paraId="22140AC9" w14:textId="1BDD904E" w:rsidR="00296E1E" w:rsidRPr="007442F6" w:rsidRDefault="00296E1E" w:rsidP="00FA7A42">
      <w:pPr>
        <w:spacing w:after="0"/>
        <w:jc w:val="thaiDistribute"/>
        <w:rPr>
          <w:rStyle w:val="Strong"/>
          <w:rFonts w:ascii="Kanit" w:hAnsi="Kanit" w:cs="Kanit"/>
          <w:b w:val="0"/>
          <w:bCs w:val="0"/>
          <w:color w:val="002060"/>
          <w:sz w:val="30"/>
          <w:szCs w:val="30"/>
          <w:u w:val="single"/>
        </w:rPr>
      </w:pPr>
      <w:r w:rsidRPr="00296E1E">
        <w:rPr>
          <w:rStyle w:val="Strong"/>
          <w:rFonts w:ascii="TH SarabunPSK" w:hAnsi="TH SarabunPSK" w:cs="TH SarabunPSK" w:hint="cs"/>
          <w:b w:val="0"/>
          <w:bCs w:val="0"/>
          <w:sz w:val="28"/>
          <w:cs/>
        </w:rPr>
        <w:t xml:space="preserve">1.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ผู้จัดให้มีการประมูล พระเครื่อง/วัตถุมงคล คือ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บริษัท เคทูเอส ซิกเนเจอร์ จำกัด</w:t>
      </w:r>
      <w:r w:rsidR="00FA7A42"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โดยประมูล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ผ่านเว็ปไซต์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https://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www.amuletbid.com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หรือ </w:t>
      </w:r>
      <w:proofErr w:type="spellStart"/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AmuletBID</w:t>
      </w:r>
      <w:proofErr w:type="spellEnd"/>
    </w:p>
    <w:p w14:paraId="75EE9769" w14:textId="2E2266EE" w:rsidR="00296E1E" w:rsidRPr="007442F6" w:rsidRDefault="00296E1E" w:rsidP="00FA7A42">
      <w:p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</w:pP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2.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ผู้เข้าร่วม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ประมูลต้อง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เป็น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สมาชิกเว็ปไซต์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https://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www.amuletbid.com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เท่านั้น โดยสามารถสมัครเป็นสมาชิกได้ทันทีด้วยการกรอกรายละเอียดตามขั้นตอนสมัครสมาชิกได้ที่หน้า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เว็ปไซต์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https://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www.amuletbid.com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</w:p>
    <w:p w14:paraId="5D33818B" w14:textId="77777777" w:rsidR="00296E1E" w:rsidRPr="007442F6" w:rsidRDefault="00296E1E" w:rsidP="00FA7A42">
      <w:p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</w:pP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3. เมื่อสมัครเป็นสมาชิกของ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เว็ป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ไซต์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https://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www.amuletbid.com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แล้ว สมาชิกผู้มีความสนใจเข้าประมูล พระเครื่อง/วัตถุมงคล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ต้องเติมเงินเข้า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ในระบบ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Wallet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ขอ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งเว็ปไซต์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 https://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www.amuletbid.com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จำนวน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5,000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บาท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ต่อ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การเข้าร่วมประมูล 1 รายการ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โดย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เมื่อเข้า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ร่วม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ประมูล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แล้ว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ระบบจะตัดเงินจาก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Wallet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ทันที </w:t>
      </w:r>
    </w:p>
    <w:p w14:paraId="1BFD88A4" w14:textId="77777777" w:rsidR="00296E1E" w:rsidRPr="007442F6" w:rsidRDefault="00296E1E" w:rsidP="00FA7A42">
      <w:p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</w:pP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4. เมื่อเวลาการประมูลสิ้นสุดลงผู้เข้าร่วมประมูลที่เสนอราคาสูงสุดภายในกำหนดเวลาประมูลจะเป็นผู้ชนะการประมูล ผู้ชนะการประมูลต้อง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ชำระเงินตามยอด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ที่เสนอราคาครั้งสุดท้ายที่ชนะการประมูล โดยให้นำยอดยอดเงิน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Wallet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ที่ระบบได้ตัดไว้เมื่อเข้าร่วมประมูลมาหักออกก่อนแล้วผู้ชนะการประมูลชำระเงินส่วนที่เหลือหลังจากหักยอด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 Wallet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สำหรับผู้เข้าร่วมประมูลที่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แพ้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การประมูล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หลัง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จาก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การประมูล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เสร็จสิ้นระบบ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จะคืนเงินเข้า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Wallet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ขอ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งเว็ปไซต์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 https://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www.amuletbid.com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ทันที</w:t>
      </w:r>
    </w:p>
    <w:p w14:paraId="21088D56" w14:textId="5557A52C" w:rsidR="00296E1E" w:rsidRDefault="00296E1E" w:rsidP="00FA7A42">
      <w:p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</w:pP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5. หากผู้ชนะการ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ประมูลไม่ชำระเงิน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ส่วนที่เหลือหลังหักออกจากยอด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 Wallet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ตามที่ระบุไว้ใน ข้อ 4.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ภายใน 5 วัน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นับตั้งแต่วันที่ชนะการประมูล ระบบจะริบเงินที่ได้ตัดจากระบบ 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Wallet</w:t>
      </w:r>
      <w:r w:rsidRPr="007442F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ในวันเข้าร่วมประมูล</w:t>
      </w:r>
      <w:r w:rsidRPr="007442F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ทันที</w:t>
      </w:r>
    </w:p>
    <w:p w14:paraId="1396D47F" w14:textId="77777777" w:rsidR="00910FB6" w:rsidRPr="00910FB6" w:rsidRDefault="00910FB6" w:rsidP="00910FB6">
      <w:p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6. สำหรับสมาชิกท่านใดประสงค์จะถอนเงินออกจาก 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>Wallet</w:t>
      </w: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สามารถแจ้งถอนเงินจาก 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  <w:t xml:space="preserve">wallet </w:t>
      </w: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ได้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ตลอดเวลา</w:t>
      </w: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โดยดำเนินการตามขั้นตอนที่ระบบได้กำหนดไว้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เมื่อดำเนินการตามขั้นตอนเสร็จสิ้น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>ทางระบบจะโอนเงินกลับ</w:t>
      </w: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คืน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ให้ท่านภายใน </w:t>
      </w: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24</w:t>
      </w:r>
      <w:r w:rsidRPr="00910FB6">
        <w:rPr>
          <w:rStyle w:val="Strong"/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ช</w:t>
      </w:r>
      <w:r w:rsidRPr="00910FB6">
        <w:rPr>
          <w:rStyle w:val="Strong"/>
          <w:rFonts w:ascii="TH SarabunPSK" w:hAnsi="TH SarabunPSK" w:cs="TH SarabunPSK" w:hint="cs"/>
          <w:b w:val="0"/>
          <w:bCs w:val="0"/>
          <w:sz w:val="30"/>
          <w:szCs w:val="30"/>
          <w:cs/>
        </w:rPr>
        <w:t>ั่วโมง</w:t>
      </w:r>
    </w:p>
    <w:p w14:paraId="6457C7D9" w14:textId="77777777" w:rsidR="00910FB6" w:rsidRPr="007442F6" w:rsidRDefault="00910FB6" w:rsidP="00FA7A42">
      <w:p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30"/>
          <w:szCs w:val="30"/>
        </w:rPr>
      </w:pPr>
    </w:p>
    <w:p w14:paraId="28F9C3EB" w14:textId="77777777" w:rsidR="00296E1E" w:rsidRPr="00296E1E" w:rsidRDefault="00296E1E" w:rsidP="00FA7A42">
      <w:pPr>
        <w:tabs>
          <w:tab w:val="left" w:pos="938"/>
        </w:tabs>
        <w:spacing w:after="0" w:line="240" w:lineRule="auto"/>
        <w:jc w:val="thaiDistribute"/>
        <w:rPr>
          <w:rStyle w:val="Strong"/>
          <w:rFonts w:ascii="TH SarabunPSK" w:hAnsi="TH SarabunPSK" w:cs="TH SarabunPSK"/>
          <w:b w:val="0"/>
          <w:bCs w:val="0"/>
          <w:sz w:val="28"/>
        </w:rPr>
      </w:pPr>
    </w:p>
    <w:p w14:paraId="4E2A1AFC" w14:textId="405A215E" w:rsidR="00D77C14" w:rsidRPr="00296E1E" w:rsidRDefault="00D77C14" w:rsidP="00296E1E">
      <w:pPr>
        <w:tabs>
          <w:tab w:val="left" w:pos="938"/>
        </w:tabs>
        <w:spacing w:after="0" w:line="240" w:lineRule="auto"/>
        <w:ind w:left="864"/>
        <w:rPr>
          <w:rFonts w:ascii="TH SarabunPSK" w:hAnsi="TH SarabunPSK" w:cs="TH SarabunPSK"/>
          <w:b/>
          <w:bCs/>
          <w:sz w:val="28"/>
        </w:rPr>
      </w:pPr>
    </w:p>
    <w:p w14:paraId="5CBEFB99" w14:textId="2E721A5F" w:rsidR="00D77C14" w:rsidRDefault="00D77C14" w:rsidP="00D77C14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จึง</w:t>
      </w:r>
      <w:r w:rsidR="00492155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มาเพื่อทราบ</w:t>
      </w:r>
    </w:p>
    <w:p w14:paraId="0377368D" w14:textId="72F9785B" w:rsidR="00D77C14" w:rsidRDefault="00D77C14" w:rsidP="00D77C14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7D62FD1" wp14:editId="63CF51C2">
            <wp:simplePos x="0" y="0"/>
            <wp:positionH relativeFrom="column">
              <wp:posOffset>3692005</wp:posOffset>
            </wp:positionH>
            <wp:positionV relativeFrom="paragraph">
              <wp:posOffset>9641</wp:posOffset>
            </wp:positionV>
            <wp:extent cx="1397000" cy="488950"/>
            <wp:effectExtent l="0" t="0" r="0" b="6350"/>
            <wp:wrapThrough wrapText="bothSides">
              <wp:wrapPolygon edited="0">
                <wp:start x="5302" y="0"/>
                <wp:lineTo x="295" y="14306"/>
                <wp:lineTo x="295" y="18514"/>
                <wp:lineTo x="1767" y="19356"/>
                <wp:lineTo x="6480" y="21039"/>
                <wp:lineTo x="16789" y="21039"/>
                <wp:lineTo x="20324" y="15148"/>
                <wp:lineTo x="20618" y="12623"/>
                <wp:lineTo x="12960" y="5049"/>
                <wp:lineTo x="7364" y="0"/>
                <wp:lineTo x="5302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3EB04" w14:textId="457BD810" w:rsidR="00D77C14" w:rsidRDefault="00D77C14" w:rsidP="00D77C14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b/>
          <w:bCs/>
          <w:sz w:val="30"/>
          <w:szCs w:val="30"/>
        </w:rPr>
      </w:pPr>
    </w:p>
    <w:p w14:paraId="761F3E67" w14:textId="37E7FD3C" w:rsidR="00492155" w:rsidRDefault="00D77C14" w:rsidP="00D77C14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</w:t>
      </w:r>
      <w:r w:rsidR="0049215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( คณาธิป อินต๊ะพรม</w:t>
      </w:r>
      <w:r w:rsidR="00492155">
        <w:rPr>
          <w:rFonts w:ascii="TH SarabunPSK" w:hAnsi="TH SarabunPSK" w:cs="TH SarabunPSK"/>
          <w:b/>
          <w:bCs/>
          <w:sz w:val="30"/>
          <w:szCs w:val="30"/>
        </w:rPr>
        <w:t xml:space="preserve"> )</w:t>
      </w:r>
    </w:p>
    <w:p w14:paraId="3B1CAEF6" w14:textId="58D79443" w:rsidR="00D77C14" w:rsidRDefault="00D77C14" w:rsidP="00D77C14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9215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กรรมการผู้จัดการ (ฝ่ายอำนวยการ)</w:t>
      </w:r>
    </w:p>
    <w:p w14:paraId="351A23CF" w14:textId="5EC55CD4" w:rsidR="00D77C14" w:rsidRDefault="00D77C14" w:rsidP="00D77C14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บริษัท เคทูเอส ซิกเนเจอร์ จำกัด</w:t>
      </w:r>
    </w:p>
    <w:p w14:paraId="1C60F071" w14:textId="03426528" w:rsidR="00D77C14" w:rsidRPr="001340F1" w:rsidRDefault="00D77C14" w:rsidP="00D77C14">
      <w:pPr>
        <w:pStyle w:val="ListParagraph"/>
        <w:tabs>
          <w:tab w:val="left" w:pos="938"/>
        </w:tabs>
        <w:spacing w:after="0" w:line="240" w:lineRule="auto"/>
        <w:ind w:left="122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29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กรกฎาคม </w:t>
      </w:r>
      <w:r>
        <w:rPr>
          <w:rFonts w:ascii="TH SarabunPSK" w:hAnsi="TH SarabunPSK" w:cs="TH SarabunPSK"/>
          <w:b/>
          <w:bCs/>
          <w:sz w:val="30"/>
          <w:szCs w:val="30"/>
        </w:rPr>
        <w:t>2566</w:t>
      </w:r>
    </w:p>
    <w:sectPr w:rsidR="00D77C14" w:rsidRPr="001340F1" w:rsidSect="00492155">
      <w:pgSz w:w="11906" w:h="16838"/>
      <w:pgMar w:top="142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Kanit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Kanit Medium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A30"/>
    <w:multiLevelType w:val="hybridMultilevel"/>
    <w:tmpl w:val="CBDEB942"/>
    <w:lvl w:ilvl="0" w:tplc="4820652C">
      <w:numFmt w:val="bullet"/>
      <w:lvlText w:val="-"/>
      <w:lvlJc w:val="left"/>
      <w:pPr>
        <w:ind w:left="50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8151C2E"/>
    <w:multiLevelType w:val="hybridMultilevel"/>
    <w:tmpl w:val="62445B7A"/>
    <w:lvl w:ilvl="0" w:tplc="832CA084">
      <w:start w:val="1"/>
      <w:numFmt w:val="bullet"/>
      <w:lvlText w:val="-"/>
      <w:lvlJc w:val="left"/>
      <w:pPr>
        <w:ind w:left="122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588541E4"/>
    <w:multiLevelType w:val="hybridMultilevel"/>
    <w:tmpl w:val="78387E14"/>
    <w:lvl w:ilvl="0" w:tplc="409C0FB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625240920">
    <w:abstractNumId w:val="0"/>
  </w:num>
  <w:num w:numId="2" w16cid:durableId="1045182740">
    <w:abstractNumId w:val="2"/>
  </w:num>
  <w:num w:numId="3" w16cid:durableId="66651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E"/>
    <w:rsid w:val="001066F3"/>
    <w:rsid w:val="001340F1"/>
    <w:rsid w:val="00212FB1"/>
    <w:rsid w:val="00292E43"/>
    <w:rsid w:val="00296E1E"/>
    <w:rsid w:val="004067FE"/>
    <w:rsid w:val="00492155"/>
    <w:rsid w:val="00550E4D"/>
    <w:rsid w:val="00627101"/>
    <w:rsid w:val="00665A5A"/>
    <w:rsid w:val="007442F6"/>
    <w:rsid w:val="008E43AD"/>
    <w:rsid w:val="00910FB6"/>
    <w:rsid w:val="009310E4"/>
    <w:rsid w:val="00960BAD"/>
    <w:rsid w:val="00A95D74"/>
    <w:rsid w:val="00BE5BEB"/>
    <w:rsid w:val="00C13812"/>
    <w:rsid w:val="00C94B77"/>
    <w:rsid w:val="00D77C14"/>
    <w:rsid w:val="00DF5A5A"/>
    <w:rsid w:val="00E53EEE"/>
    <w:rsid w:val="00E77F43"/>
    <w:rsid w:val="00F53306"/>
    <w:rsid w:val="00F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A9B9"/>
  <w15:chartTrackingRefBased/>
  <w15:docId w15:val="{299D5215-4F3A-43BE-ACD7-5EAA9285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E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E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E4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2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Tar</cp:lastModifiedBy>
  <cp:revision>5</cp:revision>
  <cp:lastPrinted>2023-12-15T06:42:00Z</cp:lastPrinted>
  <dcterms:created xsi:type="dcterms:W3CDTF">2023-12-15T11:34:00Z</dcterms:created>
  <dcterms:modified xsi:type="dcterms:W3CDTF">2023-12-21T14:25:00Z</dcterms:modified>
</cp:coreProperties>
</file>